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BF" w:rsidRPr="008943B8" w:rsidRDefault="00AA2DBF" w:rsidP="006E311D">
      <w:pPr>
        <w:rPr>
          <w:rFonts w:ascii="Cambria" w:hAnsi="Cambria"/>
          <w:b/>
          <w:bCs/>
          <w:sz w:val="20"/>
          <w:szCs w:val="20"/>
        </w:rPr>
      </w:pPr>
      <w:bookmarkStart w:id="0" w:name="_GoBack"/>
      <w:bookmarkEnd w:id="0"/>
    </w:p>
    <w:p w:rsidR="006E3975" w:rsidRPr="006E3975" w:rsidRDefault="006E3975" w:rsidP="00AA2DBF">
      <w:pPr>
        <w:jc w:val="center"/>
        <w:rPr>
          <w:rFonts w:ascii="Cambria" w:hAnsi="Cambria"/>
          <w:b/>
          <w:bCs/>
        </w:rPr>
      </w:pPr>
      <w:r w:rsidRPr="006E3975">
        <w:rPr>
          <w:rFonts w:ascii="Cambria" w:hAnsi="Cambria"/>
          <w:b/>
          <w:bCs/>
        </w:rPr>
        <w:t>PROJETO CONSAGRAE: CONHEÇA SAGRADA ESCRITURA</w:t>
      </w:r>
    </w:p>
    <w:p w:rsidR="006E311D" w:rsidRDefault="006E311D" w:rsidP="00AA2DBF">
      <w:pPr>
        <w:jc w:val="center"/>
        <w:rPr>
          <w:rFonts w:ascii="Cambria" w:hAnsi="Cambria"/>
          <w:b/>
          <w:bCs/>
          <w:sz w:val="20"/>
          <w:szCs w:val="20"/>
        </w:rPr>
      </w:pPr>
      <w:r w:rsidRPr="008943B8">
        <w:rPr>
          <w:rFonts w:ascii="Cambria" w:hAnsi="Cambria"/>
          <w:b/>
          <w:bCs/>
          <w:sz w:val="20"/>
          <w:szCs w:val="20"/>
        </w:rPr>
        <w:t xml:space="preserve">ESTUDO DOS LIVROS </w:t>
      </w:r>
      <w:r w:rsidR="00AA2DBF" w:rsidRPr="008943B8">
        <w:rPr>
          <w:rFonts w:ascii="Cambria" w:hAnsi="Cambria"/>
          <w:b/>
          <w:bCs/>
          <w:sz w:val="20"/>
          <w:szCs w:val="20"/>
        </w:rPr>
        <w:t xml:space="preserve">HISTÓRICOS </w:t>
      </w:r>
      <w:r w:rsidRPr="008943B8">
        <w:rPr>
          <w:rFonts w:ascii="Cambria" w:hAnsi="Cambria"/>
          <w:b/>
          <w:bCs/>
          <w:sz w:val="20"/>
          <w:szCs w:val="20"/>
        </w:rPr>
        <w:t>DA BÍBLIA</w:t>
      </w:r>
      <w:r w:rsidR="00AA2DBF" w:rsidRPr="008943B8">
        <w:rPr>
          <w:rFonts w:ascii="Cambria" w:hAnsi="Cambria"/>
          <w:b/>
          <w:bCs/>
          <w:sz w:val="20"/>
          <w:szCs w:val="20"/>
        </w:rPr>
        <w:t xml:space="preserve"> I</w:t>
      </w:r>
    </w:p>
    <w:p w:rsidR="008943B8" w:rsidRPr="008943B8" w:rsidRDefault="00A56F9C" w:rsidP="00AA2DBF">
      <w:pPr>
        <w:jc w:val="center"/>
        <w:rPr>
          <w:rFonts w:ascii="Cambria" w:hAnsi="Cambria"/>
          <w:b/>
          <w:bCs/>
          <w:sz w:val="20"/>
          <w:szCs w:val="20"/>
        </w:rPr>
      </w:pPr>
      <w:r>
        <w:rPr>
          <w:noProof/>
          <w:lang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4457700</wp:posOffset>
            </wp:positionH>
            <wp:positionV relativeFrom="paragraph">
              <wp:posOffset>10795</wp:posOffset>
            </wp:positionV>
            <wp:extent cx="1325880" cy="1143000"/>
            <wp:effectExtent l="0" t="0" r="0" b="0"/>
            <wp:wrapThrough wrapText="bothSides">
              <wp:wrapPolygon edited="0">
                <wp:start x="9621" y="0"/>
                <wp:lineTo x="7138" y="6480"/>
                <wp:lineTo x="5276" y="10440"/>
                <wp:lineTo x="4655" y="12600"/>
                <wp:lineTo x="6828" y="18000"/>
                <wp:lineTo x="15207" y="18000"/>
                <wp:lineTo x="15828" y="17280"/>
                <wp:lineTo x="17069" y="13320"/>
                <wp:lineTo x="14897" y="5760"/>
                <wp:lineTo x="13655" y="3600"/>
                <wp:lineTo x="11172" y="0"/>
                <wp:lineTo x="9621" y="0"/>
              </wp:wrapPolygon>
            </wp:wrapThrough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23"/>
                    <a:stretch/>
                  </pic:blipFill>
                  <pic:spPr bwMode="auto">
                    <a:xfrm>
                      <a:off x="0" y="0"/>
                      <a:ext cx="132588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3B8">
        <w:rPr>
          <w:rFonts w:ascii="Cambria" w:hAnsi="Cambria"/>
          <w:b/>
          <w:bCs/>
          <w:sz w:val="20"/>
          <w:szCs w:val="20"/>
        </w:rPr>
        <w:t>Primeiro Semestre de 2025</w:t>
      </w:r>
    </w:p>
    <w:p w:rsidR="00AA2DBF" w:rsidRPr="008943B8" w:rsidRDefault="00AA2DBF" w:rsidP="006E311D">
      <w:pPr>
        <w:jc w:val="both"/>
        <w:rPr>
          <w:rFonts w:ascii="Cambria" w:hAnsi="Cambria" w:cs="Arial"/>
          <w:b/>
          <w:sz w:val="20"/>
          <w:szCs w:val="20"/>
        </w:rPr>
      </w:pPr>
    </w:p>
    <w:p w:rsidR="004006CF" w:rsidRPr="008943B8" w:rsidRDefault="00092966" w:rsidP="004006CF">
      <w:pPr>
        <w:jc w:val="both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Disciplina</w:t>
      </w:r>
      <w:r w:rsidR="004006CF">
        <w:rPr>
          <w:rFonts w:ascii="Cambria" w:hAnsi="Cambria" w:cs="Arial"/>
          <w:b/>
          <w:sz w:val="20"/>
          <w:szCs w:val="20"/>
        </w:rPr>
        <w:t>:</w:t>
      </w:r>
      <w:r w:rsidR="004006CF" w:rsidRPr="008943B8">
        <w:rPr>
          <w:rFonts w:ascii="Cambria" w:hAnsi="Cambria" w:cs="Arial"/>
          <w:sz w:val="20"/>
          <w:szCs w:val="20"/>
        </w:rPr>
        <w:t xml:space="preserve"> </w:t>
      </w:r>
      <w:r w:rsidR="004006CF" w:rsidRPr="008943B8">
        <w:rPr>
          <w:rFonts w:ascii="Cambria" w:hAnsi="Cambria" w:cs="Arial"/>
          <w:b/>
          <w:bCs/>
          <w:sz w:val="20"/>
          <w:szCs w:val="20"/>
        </w:rPr>
        <w:t>Estudo dos Livros Históricos da Bíblia I</w:t>
      </w:r>
    </w:p>
    <w:p w:rsidR="006E311D" w:rsidRPr="008943B8" w:rsidRDefault="004006CF" w:rsidP="006E311D">
      <w:pPr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Professora </w:t>
      </w:r>
      <w:r w:rsidR="005D5A63">
        <w:rPr>
          <w:rFonts w:ascii="Cambria" w:hAnsi="Cambria" w:cs="Arial"/>
          <w:sz w:val="20"/>
          <w:szCs w:val="20"/>
        </w:rPr>
        <w:t xml:space="preserve">Me. </w:t>
      </w:r>
      <w:r w:rsidR="006E311D" w:rsidRPr="008943B8">
        <w:rPr>
          <w:rFonts w:ascii="Cambria" w:hAnsi="Cambria" w:cs="Arial"/>
          <w:sz w:val="20"/>
          <w:szCs w:val="20"/>
        </w:rPr>
        <w:t>Irmã Cristiane</w:t>
      </w:r>
      <w:r w:rsidR="00841FD6" w:rsidRPr="008943B8">
        <w:rPr>
          <w:rFonts w:ascii="Cambria" w:hAnsi="Cambria" w:cs="Arial"/>
          <w:sz w:val="20"/>
          <w:szCs w:val="20"/>
        </w:rPr>
        <w:t xml:space="preserve"> Santos, NDS</w:t>
      </w:r>
      <w:r>
        <w:rPr>
          <w:rFonts w:ascii="Cambria" w:hAnsi="Cambria" w:cs="Arial"/>
          <w:sz w:val="20"/>
          <w:szCs w:val="20"/>
        </w:rPr>
        <w:t>.</w:t>
      </w:r>
    </w:p>
    <w:p w:rsidR="006E311D" w:rsidRPr="008943B8" w:rsidRDefault="00A840CB" w:rsidP="006E311D">
      <w:pPr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Duração</w:t>
      </w:r>
      <w:r w:rsidR="006E311D" w:rsidRPr="008943B8">
        <w:rPr>
          <w:rFonts w:ascii="Cambria" w:hAnsi="Cambria" w:cs="Arial"/>
          <w:b/>
          <w:sz w:val="20"/>
          <w:szCs w:val="20"/>
        </w:rPr>
        <w:t>:</w:t>
      </w:r>
      <w:r w:rsidR="006E311D" w:rsidRPr="008943B8">
        <w:rPr>
          <w:rFonts w:ascii="Cambria" w:hAnsi="Cambria" w:cs="Arial"/>
          <w:sz w:val="20"/>
          <w:szCs w:val="20"/>
        </w:rPr>
        <w:t xml:space="preserve"> </w:t>
      </w:r>
      <w:proofErr w:type="gramStart"/>
      <w:r w:rsidR="008943B8" w:rsidRPr="008943B8">
        <w:rPr>
          <w:rFonts w:ascii="Cambria" w:hAnsi="Cambria" w:cs="Arial"/>
          <w:sz w:val="20"/>
          <w:szCs w:val="20"/>
        </w:rPr>
        <w:t>Abril</w:t>
      </w:r>
      <w:proofErr w:type="gramEnd"/>
      <w:r w:rsidR="00841FD6" w:rsidRPr="008943B8">
        <w:rPr>
          <w:rFonts w:ascii="Cambria" w:hAnsi="Cambria" w:cs="Arial"/>
          <w:sz w:val="20"/>
          <w:szCs w:val="20"/>
        </w:rPr>
        <w:t xml:space="preserve"> a</w:t>
      </w:r>
      <w:r w:rsidR="006E311D" w:rsidRPr="008943B8">
        <w:rPr>
          <w:rFonts w:ascii="Cambria" w:hAnsi="Cambria" w:cs="Arial"/>
          <w:sz w:val="20"/>
          <w:szCs w:val="20"/>
        </w:rPr>
        <w:t xml:space="preserve"> </w:t>
      </w:r>
      <w:r w:rsidR="008943B8" w:rsidRPr="008943B8">
        <w:rPr>
          <w:rFonts w:ascii="Cambria" w:hAnsi="Cambria" w:cs="Arial"/>
          <w:sz w:val="20"/>
          <w:szCs w:val="20"/>
        </w:rPr>
        <w:t>J</w:t>
      </w:r>
      <w:r w:rsidR="00841FD6" w:rsidRPr="008943B8">
        <w:rPr>
          <w:rFonts w:ascii="Cambria" w:hAnsi="Cambria" w:cs="Arial"/>
          <w:sz w:val="20"/>
          <w:szCs w:val="20"/>
        </w:rPr>
        <w:t>u</w:t>
      </w:r>
      <w:r w:rsidR="005F1825">
        <w:rPr>
          <w:rFonts w:ascii="Cambria" w:hAnsi="Cambria" w:cs="Arial"/>
          <w:sz w:val="20"/>
          <w:szCs w:val="20"/>
        </w:rPr>
        <w:t>nh</w:t>
      </w:r>
      <w:r w:rsidR="008943B8">
        <w:rPr>
          <w:rFonts w:ascii="Cambria" w:hAnsi="Cambria" w:cs="Arial"/>
          <w:sz w:val="20"/>
          <w:szCs w:val="20"/>
        </w:rPr>
        <w:t>o</w:t>
      </w:r>
      <w:r w:rsidR="0078180B" w:rsidRPr="008943B8">
        <w:rPr>
          <w:rFonts w:ascii="Cambria" w:hAnsi="Cambria" w:cs="Arial"/>
          <w:sz w:val="20"/>
          <w:szCs w:val="20"/>
        </w:rPr>
        <w:t xml:space="preserve"> (3 meses)</w:t>
      </w:r>
      <w:r>
        <w:rPr>
          <w:rFonts w:ascii="Cambria" w:hAnsi="Cambria" w:cs="Arial"/>
          <w:sz w:val="20"/>
          <w:szCs w:val="20"/>
        </w:rPr>
        <w:t xml:space="preserve"> - Carga Horária: 12h/a</w:t>
      </w:r>
    </w:p>
    <w:p w:rsidR="006E311D" w:rsidRPr="008943B8" w:rsidRDefault="006E311D" w:rsidP="006E311D">
      <w:pPr>
        <w:jc w:val="both"/>
        <w:rPr>
          <w:rFonts w:ascii="Cambria" w:hAnsi="Cambria" w:cs="Arial"/>
          <w:sz w:val="20"/>
          <w:szCs w:val="20"/>
        </w:rPr>
      </w:pPr>
      <w:r w:rsidRPr="008943B8">
        <w:rPr>
          <w:rFonts w:ascii="Cambria" w:hAnsi="Cambria" w:cs="Arial"/>
          <w:b/>
          <w:sz w:val="20"/>
          <w:szCs w:val="20"/>
        </w:rPr>
        <w:t>Dia:</w:t>
      </w:r>
      <w:r w:rsidRPr="008943B8">
        <w:rPr>
          <w:rFonts w:ascii="Cambria" w:hAnsi="Cambria" w:cs="Arial"/>
          <w:sz w:val="20"/>
          <w:szCs w:val="20"/>
        </w:rPr>
        <w:t xml:space="preserve"> Quinta-feira</w:t>
      </w:r>
    </w:p>
    <w:p w:rsidR="006E311D" w:rsidRDefault="006E311D" w:rsidP="006E311D">
      <w:pPr>
        <w:jc w:val="both"/>
        <w:rPr>
          <w:rFonts w:ascii="Cambria" w:hAnsi="Cambria" w:cs="Arial"/>
          <w:sz w:val="20"/>
          <w:szCs w:val="20"/>
        </w:rPr>
      </w:pPr>
      <w:r w:rsidRPr="008943B8">
        <w:rPr>
          <w:rFonts w:ascii="Cambria" w:hAnsi="Cambria" w:cs="Arial"/>
          <w:b/>
          <w:sz w:val="20"/>
          <w:szCs w:val="20"/>
        </w:rPr>
        <w:t>Horário:</w:t>
      </w:r>
      <w:r w:rsidRPr="008943B8">
        <w:rPr>
          <w:rFonts w:ascii="Cambria" w:hAnsi="Cambria" w:cs="Arial"/>
          <w:sz w:val="20"/>
          <w:szCs w:val="20"/>
        </w:rPr>
        <w:t xml:space="preserve"> 20h a 21h</w:t>
      </w:r>
    </w:p>
    <w:p w:rsidR="006E311D" w:rsidRPr="004006CF" w:rsidRDefault="00A840CB" w:rsidP="004006CF">
      <w:pPr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</w:p>
    <w:p w:rsidR="00A776E1" w:rsidRPr="008943B8" w:rsidRDefault="006E311D" w:rsidP="00A776E1">
      <w:pPr>
        <w:pStyle w:val="Ttulo"/>
        <w:jc w:val="both"/>
        <w:rPr>
          <w:rFonts w:ascii="Cambria" w:hAnsi="Cambria"/>
          <w:b w:val="0"/>
          <w:bCs/>
        </w:rPr>
      </w:pPr>
      <w:r w:rsidRPr="008943B8">
        <w:rPr>
          <w:rFonts w:ascii="Cambria" w:hAnsi="Cambria"/>
          <w:bCs/>
        </w:rPr>
        <w:t>E</w:t>
      </w:r>
      <w:r w:rsidR="006E3975">
        <w:rPr>
          <w:rFonts w:ascii="Cambria" w:hAnsi="Cambria"/>
          <w:bCs/>
        </w:rPr>
        <w:t>menta</w:t>
      </w:r>
      <w:r w:rsidR="00A776E1" w:rsidRPr="008943B8">
        <w:rPr>
          <w:rFonts w:ascii="Cambria" w:hAnsi="Cambria"/>
          <w:b w:val="0"/>
          <w:bCs/>
        </w:rPr>
        <w:t xml:space="preserve"> -</w:t>
      </w:r>
      <w:r w:rsidR="00402CF7" w:rsidRPr="008943B8">
        <w:rPr>
          <w:rFonts w:ascii="Cambria" w:hAnsi="Cambria"/>
          <w:b w:val="0"/>
          <w:bCs/>
        </w:rPr>
        <w:t xml:space="preserve"> o</w:t>
      </w:r>
      <w:r w:rsidR="00A776E1" w:rsidRPr="008943B8">
        <w:rPr>
          <w:rFonts w:ascii="Cambria" w:hAnsi="Cambria"/>
          <w:b w:val="0"/>
          <w:bCs/>
        </w:rPr>
        <w:t xml:space="preserve"> Curso será dado em </w:t>
      </w:r>
      <w:r w:rsidR="00A776E1" w:rsidRPr="008943B8">
        <w:rPr>
          <w:rFonts w:ascii="Cambria" w:hAnsi="Cambria"/>
        </w:rPr>
        <w:t>dois módulos</w:t>
      </w:r>
      <w:r w:rsidR="00A776E1" w:rsidRPr="008943B8">
        <w:rPr>
          <w:rFonts w:ascii="Cambria" w:hAnsi="Cambria"/>
          <w:b w:val="0"/>
          <w:bCs/>
        </w:rPr>
        <w:t>: Históricos I (Primeiro Semestre</w:t>
      </w:r>
      <w:r w:rsidR="00F21409" w:rsidRPr="008943B8">
        <w:rPr>
          <w:rFonts w:ascii="Cambria" w:hAnsi="Cambria"/>
          <w:b w:val="0"/>
          <w:bCs/>
        </w:rPr>
        <w:t xml:space="preserve">: </w:t>
      </w:r>
      <w:proofErr w:type="gramStart"/>
      <w:r w:rsidR="002603F7" w:rsidRPr="008943B8">
        <w:rPr>
          <w:rFonts w:ascii="Cambria" w:hAnsi="Cambria"/>
          <w:b w:val="0"/>
          <w:bCs/>
        </w:rPr>
        <w:t>Abril</w:t>
      </w:r>
      <w:proofErr w:type="gramEnd"/>
      <w:r w:rsidR="002603F7" w:rsidRPr="008943B8">
        <w:rPr>
          <w:rFonts w:ascii="Cambria" w:hAnsi="Cambria"/>
          <w:b w:val="0"/>
          <w:bCs/>
        </w:rPr>
        <w:t xml:space="preserve"> a J</w:t>
      </w:r>
      <w:r w:rsidR="0042119D" w:rsidRPr="008943B8">
        <w:rPr>
          <w:rFonts w:ascii="Cambria" w:hAnsi="Cambria"/>
          <w:b w:val="0"/>
          <w:bCs/>
        </w:rPr>
        <w:t>unho</w:t>
      </w:r>
      <w:r w:rsidR="00A776E1" w:rsidRPr="008943B8">
        <w:rPr>
          <w:rFonts w:ascii="Cambria" w:hAnsi="Cambria"/>
          <w:b w:val="0"/>
          <w:bCs/>
        </w:rPr>
        <w:t>)</w:t>
      </w:r>
      <w:r w:rsidR="00A776E1" w:rsidRPr="008943B8">
        <w:rPr>
          <w:rFonts w:ascii="Cambria" w:hAnsi="Cambria"/>
        </w:rPr>
        <w:t xml:space="preserve"> </w:t>
      </w:r>
      <w:r w:rsidR="00A776E1" w:rsidRPr="008943B8">
        <w:rPr>
          <w:rFonts w:ascii="Cambria" w:hAnsi="Cambria"/>
          <w:b w:val="0"/>
          <w:bCs/>
        </w:rPr>
        <w:t>e Históricos II (Segundo Semestr</w:t>
      </w:r>
      <w:r w:rsidR="00F21409" w:rsidRPr="008943B8">
        <w:rPr>
          <w:rFonts w:ascii="Cambria" w:hAnsi="Cambria"/>
          <w:b w:val="0"/>
          <w:bCs/>
        </w:rPr>
        <w:t xml:space="preserve">e: </w:t>
      </w:r>
      <w:r w:rsidR="002603F7" w:rsidRPr="008943B8">
        <w:rPr>
          <w:rFonts w:ascii="Cambria" w:hAnsi="Cambria"/>
          <w:b w:val="0"/>
          <w:bCs/>
        </w:rPr>
        <w:t>Agosto a Novembro</w:t>
      </w:r>
      <w:r w:rsidR="00A776E1" w:rsidRPr="008943B8">
        <w:rPr>
          <w:rFonts w:ascii="Cambria" w:hAnsi="Cambria"/>
          <w:b w:val="0"/>
          <w:bCs/>
        </w:rPr>
        <w:t>). No módulo I, serão apresentadas as Linhas Gerais dos Livros Históricos de Josué, Juízes, 1 Samuel. Para cada um desses livros estudaremos o contexto histórico; Teologia; Relação de Deus com o povo e com o líder por Ele escolhido; Cumprimento das promessas divinas.</w:t>
      </w:r>
    </w:p>
    <w:p w:rsidR="006E311D" w:rsidRPr="008943B8" w:rsidRDefault="006E311D" w:rsidP="006E311D">
      <w:pPr>
        <w:rPr>
          <w:rFonts w:ascii="Cambria" w:hAnsi="Cambria"/>
          <w:b/>
          <w:bCs/>
          <w:sz w:val="20"/>
          <w:szCs w:val="20"/>
        </w:rPr>
      </w:pPr>
    </w:p>
    <w:p w:rsidR="006E311D" w:rsidRPr="008943B8" w:rsidRDefault="006E311D" w:rsidP="006E311D">
      <w:pPr>
        <w:rPr>
          <w:rFonts w:ascii="Cambria" w:hAnsi="Cambria"/>
          <w:b/>
          <w:bCs/>
          <w:sz w:val="20"/>
          <w:szCs w:val="20"/>
        </w:rPr>
      </w:pPr>
      <w:r w:rsidRPr="008943B8">
        <w:rPr>
          <w:rFonts w:ascii="Cambria" w:hAnsi="Cambria"/>
          <w:b/>
          <w:bCs/>
          <w:sz w:val="20"/>
          <w:szCs w:val="20"/>
        </w:rPr>
        <w:t>O</w:t>
      </w:r>
      <w:r w:rsidR="006E3975" w:rsidRPr="008943B8">
        <w:rPr>
          <w:rFonts w:ascii="Cambria" w:hAnsi="Cambria"/>
          <w:b/>
          <w:bCs/>
          <w:sz w:val="20"/>
          <w:szCs w:val="20"/>
        </w:rPr>
        <w:t>bjetivos</w:t>
      </w:r>
    </w:p>
    <w:p w:rsidR="002603F7" w:rsidRPr="008943B8" w:rsidRDefault="002603F7" w:rsidP="006E311D">
      <w:pPr>
        <w:rPr>
          <w:rFonts w:ascii="Cambria" w:hAnsi="Cambria"/>
          <w:b/>
          <w:bCs/>
          <w:sz w:val="20"/>
          <w:szCs w:val="20"/>
        </w:rPr>
      </w:pPr>
      <w:r w:rsidRPr="008943B8">
        <w:rPr>
          <w:rFonts w:ascii="Cambria" w:hAnsi="Cambria"/>
          <w:b/>
          <w:bCs/>
          <w:sz w:val="20"/>
          <w:szCs w:val="20"/>
        </w:rPr>
        <w:t xml:space="preserve">Geral </w:t>
      </w:r>
    </w:p>
    <w:p w:rsidR="002603F7" w:rsidRPr="008943B8" w:rsidRDefault="002603F7" w:rsidP="00E70E23">
      <w:pPr>
        <w:jc w:val="both"/>
        <w:rPr>
          <w:rFonts w:ascii="Cambria" w:hAnsi="Cambria"/>
          <w:sz w:val="20"/>
          <w:szCs w:val="20"/>
        </w:rPr>
      </w:pPr>
      <w:r w:rsidRPr="008943B8">
        <w:rPr>
          <w:rFonts w:ascii="Cambria" w:hAnsi="Cambria"/>
          <w:sz w:val="20"/>
          <w:szCs w:val="20"/>
        </w:rPr>
        <w:t xml:space="preserve">Compreender o contexto histórico, a teologia e </w:t>
      </w:r>
      <w:r w:rsidR="00073043" w:rsidRPr="008943B8">
        <w:rPr>
          <w:rFonts w:ascii="Cambria" w:hAnsi="Cambria"/>
          <w:sz w:val="20"/>
          <w:szCs w:val="20"/>
        </w:rPr>
        <w:t xml:space="preserve">a </w:t>
      </w:r>
      <w:r w:rsidRPr="008943B8">
        <w:rPr>
          <w:rFonts w:ascii="Cambria" w:hAnsi="Cambria"/>
          <w:sz w:val="20"/>
          <w:szCs w:val="20"/>
        </w:rPr>
        <w:t>mensagem de cada livro histórico</w:t>
      </w:r>
      <w:r w:rsidR="00073043" w:rsidRPr="008943B8">
        <w:rPr>
          <w:rFonts w:ascii="Cambria" w:hAnsi="Cambria"/>
          <w:sz w:val="20"/>
          <w:szCs w:val="20"/>
        </w:rPr>
        <w:t xml:space="preserve"> da Bí</w:t>
      </w:r>
      <w:r w:rsidR="00E70E23" w:rsidRPr="008943B8">
        <w:rPr>
          <w:rFonts w:ascii="Cambria" w:hAnsi="Cambria"/>
          <w:sz w:val="20"/>
          <w:szCs w:val="20"/>
        </w:rPr>
        <w:t>b</w:t>
      </w:r>
      <w:r w:rsidR="00073043" w:rsidRPr="008943B8">
        <w:rPr>
          <w:rFonts w:ascii="Cambria" w:hAnsi="Cambria"/>
          <w:sz w:val="20"/>
          <w:szCs w:val="20"/>
        </w:rPr>
        <w:t>lia</w:t>
      </w:r>
      <w:r w:rsidR="00E70E23" w:rsidRPr="008943B8">
        <w:rPr>
          <w:rFonts w:ascii="Cambria" w:hAnsi="Cambria"/>
          <w:sz w:val="20"/>
          <w:szCs w:val="20"/>
        </w:rPr>
        <w:t xml:space="preserve"> e suas relações com o Pentateuco.</w:t>
      </w:r>
    </w:p>
    <w:p w:rsidR="002603F7" w:rsidRPr="008943B8" w:rsidRDefault="002603F7" w:rsidP="00E70E23">
      <w:pPr>
        <w:jc w:val="both"/>
        <w:rPr>
          <w:rFonts w:ascii="Cambria" w:hAnsi="Cambria"/>
          <w:b/>
          <w:bCs/>
          <w:sz w:val="20"/>
          <w:szCs w:val="20"/>
        </w:rPr>
      </w:pPr>
      <w:r w:rsidRPr="008943B8">
        <w:rPr>
          <w:rFonts w:ascii="Cambria" w:hAnsi="Cambria"/>
          <w:b/>
          <w:bCs/>
          <w:sz w:val="20"/>
          <w:szCs w:val="20"/>
        </w:rPr>
        <w:t>Específicos</w:t>
      </w:r>
    </w:p>
    <w:p w:rsidR="00ED052A" w:rsidRPr="008943B8" w:rsidRDefault="00ED052A" w:rsidP="00E70E23">
      <w:pPr>
        <w:pStyle w:val="PargrafodaLista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8943B8">
        <w:rPr>
          <w:rFonts w:ascii="Cambria" w:hAnsi="Cambria"/>
          <w:sz w:val="20"/>
          <w:szCs w:val="20"/>
        </w:rPr>
        <w:t>O aluno (a) tem o compromisso de ler prioritariamente o texto bíblico.</w:t>
      </w:r>
    </w:p>
    <w:p w:rsidR="004F5E50" w:rsidRPr="008943B8" w:rsidRDefault="004F5E50" w:rsidP="00E70E23">
      <w:pPr>
        <w:pStyle w:val="PargrafodaLista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8943B8">
        <w:rPr>
          <w:rFonts w:ascii="Cambria" w:hAnsi="Cambria"/>
          <w:sz w:val="20"/>
          <w:szCs w:val="20"/>
        </w:rPr>
        <w:t>Ler, analisar e interpretar o texto bíblico, à luz dos acontecimentos do mundo.</w:t>
      </w:r>
    </w:p>
    <w:p w:rsidR="004F5E50" w:rsidRPr="008943B8" w:rsidRDefault="00ED052A" w:rsidP="00E70E23">
      <w:pPr>
        <w:pStyle w:val="PargrafodaLista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8943B8">
        <w:rPr>
          <w:rFonts w:ascii="Cambria" w:hAnsi="Cambria"/>
          <w:sz w:val="20"/>
          <w:szCs w:val="20"/>
        </w:rPr>
        <w:t>Explicitar e explicar</w:t>
      </w:r>
      <w:r w:rsidR="004F5E50" w:rsidRPr="008943B8">
        <w:rPr>
          <w:rFonts w:ascii="Cambria" w:hAnsi="Cambria"/>
          <w:sz w:val="20"/>
          <w:szCs w:val="20"/>
        </w:rPr>
        <w:t xml:space="preserve"> </w:t>
      </w:r>
      <w:r w:rsidRPr="008943B8">
        <w:rPr>
          <w:rFonts w:ascii="Cambria" w:hAnsi="Cambria"/>
          <w:sz w:val="20"/>
          <w:szCs w:val="20"/>
        </w:rPr>
        <w:t xml:space="preserve">o contexto histórico e a </w:t>
      </w:r>
      <w:r w:rsidR="004F5E50" w:rsidRPr="008943B8">
        <w:rPr>
          <w:rFonts w:ascii="Cambria" w:hAnsi="Cambria"/>
          <w:sz w:val="20"/>
          <w:szCs w:val="20"/>
        </w:rPr>
        <w:t>mensagem teológica de cada livro</w:t>
      </w:r>
      <w:r w:rsidRPr="008943B8">
        <w:rPr>
          <w:rFonts w:ascii="Cambria" w:hAnsi="Cambria"/>
          <w:sz w:val="20"/>
          <w:szCs w:val="20"/>
        </w:rPr>
        <w:t>, de modo que o aluno compreenda.</w:t>
      </w:r>
    </w:p>
    <w:p w:rsidR="004F5E50" w:rsidRPr="008943B8" w:rsidRDefault="00ED052A" w:rsidP="00ED052A">
      <w:pPr>
        <w:pStyle w:val="PargrafodaLista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8943B8">
        <w:rPr>
          <w:rFonts w:ascii="Cambria" w:hAnsi="Cambria"/>
          <w:sz w:val="20"/>
          <w:szCs w:val="20"/>
        </w:rPr>
        <w:t>Oferecer aos alunos, materiais extras previamente selecionados como livros em pdf e artigos de revista que permitam que os alunos ampliem seus conhecimentos</w:t>
      </w:r>
      <w:r w:rsidR="00690917" w:rsidRPr="008943B8">
        <w:rPr>
          <w:rFonts w:ascii="Cambria" w:hAnsi="Cambria"/>
          <w:sz w:val="20"/>
          <w:szCs w:val="20"/>
        </w:rPr>
        <w:t>.</w:t>
      </w:r>
    </w:p>
    <w:p w:rsidR="008943B8" w:rsidRDefault="001E345A" w:rsidP="008943B8">
      <w:pPr>
        <w:pStyle w:val="PargrafodaLista"/>
        <w:numPr>
          <w:ilvl w:val="0"/>
          <w:numId w:val="2"/>
        </w:numPr>
        <w:jc w:val="both"/>
        <w:rPr>
          <w:rFonts w:ascii="Cambria" w:hAnsi="Cambria"/>
          <w:sz w:val="20"/>
          <w:szCs w:val="20"/>
        </w:rPr>
      </w:pPr>
      <w:r w:rsidRPr="008943B8">
        <w:rPr>
          <w:rFonts w:ascii="Cambria" w:hAnsi="Cambria"/>
          <w:sz w:val="20"/>
          <w:szCs w:val="20"/>
        </w:rPr>
        <w:t>Participação ativa do aluno(a) em todas</w:t>
      </w:r>
      <w:r w:rsidR="00ED052A" w:rsidRPr="008943B8">
        <w:rPr>
          <w:rFonts w:ascii="Cambria" w:hAnsi="Cambria"/>
          <w:sz w:val="20"/>
          <w:szCs w:val="20"/>
        </w:rPr>
        <w:t xml:space="preserve"> as aulas.</w:t>
      </w:r>
    </w:p>
    <w:p w:rsidR="006B6787" w:rsidRDefault="006B6787" w:rsidP="006B6787">
      <w:pPr>
        <w:pStyle w:val="Ttulo"/>
        <w:jc w:val="both"/>
        <w:rPr>
          <w:rFonts w:ascii="Cambria" w:hAnsi="Cambria"/>
          <w:sz w:val="22"/>
          <w:szCs w:val="22"/>
        </w:rPr>
      </w:pPr>
    </w:p>
    <w:p w:rsidR="006B6787" w:rsidRPr="00D0407A" w:rsidRDefault="006B6787" w:rsidP="006B6787">
      <w:pPr>
        <w:pStyle w:val="Ttulo"/>
        <w:jc w:val="both"/>
        <w:rPr>
          <w:rFonts w:ascii="Cambria" w:hAnsi="Cambria"/>
          <w:sz w:val="22"/>
          <w:szCs w:val="22"/>
        </w:rPr>
      </w:pPr>
      <w:r w:rsidRPr="00D0407A">
        <w:rPr>
          <w:rFonts w:ascii="Cambria" w:hAnsi="Cambria"/>
          <w:sz w:val="22"/>
          <w:szCs w:val="22"/>
        </w:rPr>
        <w:t>Metodologia:</w:t>
      </w:r>
    </w:p>
    <w:p w:rsidR="006B6787" w:rsidRPr="00D0407A" w:rsidRDefault="006B6787" w:rsidP="006B6787">
      <w:pPr>
        <w:pStyle w:val="Ttulo"/>
        <w:ind w:left="720"/>
        <w:jc w:val="both"/>
        <w:rPr>
          <w:rFonts w:ascii="Cambria" w:hAnsi="Cambria"/>
          <w:b w:val="0"/>
          <w:bCs/>
          <w:sz w:val="22"/>
          <w:szCs w:val="22"/>
        </w:rPr>
      </w:pPr>
    </w:p>
    <w:p w:rsidR="006B6787" w:rsidRPr="00FB45C7" w:rsidRDefault="006B6787" w:rsidP="00FB45C7">
      <w:pPr>
        <w:pStyle w:val="PargrafodaLista"/>
        <w:numPr>
          <w:ilvl w:val="0"/>
          <w:numId w:val="2"/>
        </w:numPr>
        <w:shd w:val="clear" w:color="auto" w:fill="FFFFFF"/>
        <w:spacing w:after="100" w:afterAutospacing="1"/>
        <w:jc w:val="both"/>
        <w:rPr>
          <w:rFonts w:ascii="Cambria" w:hAnsi="Cambria"/>
        </w:rPr>
      </w:pPr>
      <w:r w:rsidRPr="00FB45C7">
        <w:rPr>
          <w:rFonts w:ascii="Cambria" w:hAnsi="Cambria"/>
        </w:rPr>
        <w:t>Aulas expositivas, leitura e interpretação do texto bíblico. Atualização da mensagem teológica. Envio de artigos complementares para aprofundamento do aluno.  O aluno terá espaço para fazer perguntas, tirar suas dúvidas</w:t>
      </w:r>
      <w:r w:rsidR="00FB45C7">
        <w:rPr>
          <w:rFonts w:ascii="Cambria" w:hAnsi="Cambria"/>
        </w:rPr>
        <w:t xml:space="preserve"> e enriquecer </w:t>
      </w:r>
      <w:r w:rsidR="00E36198">
        <w:rPr>
          <w:rFonts w:ascii="Cambria" w:hAnsi="Cambria"/>
        </w:rPr>
        <w:t xml:space="preserve">a aula </w:t>
      </w:r>
      <w:r w:rsidR="00FB45C7">
        <w:rPr>
          <w:rFonts w:ascii="Cambria" w:hAnsi="Cambria"/>
        </w:rPr>
        <w:t>com seus conhecimentos</w:t>
      </w:r>
      <w:r w:rsidR="00F97C14">
        <w:rPr>
          <w:rFonts w:ascii="Cambria" w:hAnsi="Cambria"/>
        </w:rPr>
        <w:t xml:space="preserve"> adquiridos</w:t>
      </w:r>
      <w:r w:rsidR="00FB45C7">
        <w:rPr>
          <w:rFonts w:ascii="Cambria" w:hAnsi="Cambria"/>
        </w:rPr>
        <w:t>.</w:t>
      </w:r>
    </w:p>
    <w:p w:rsidR="006B6787" w:rsidRPr="008943B8" w:rsidRDefault="006B6787" w:rsidP="006B6787">
      <w:pPr>
        <w:pStyle w:val="PargrafodaLista"/>
        <w:jc w:val="both"/>
        <w:rPr>
          <w:rFonts w:ascii="Cambria" w:hAnsi="Cambria"/>
          <w:sz w:val="20"/>
          <w:szCs w:val="20"/>
        </w:rPr>
      </w:pPr>
    </w:p>
    <w:p w:rsidR="008943B8" w:rsidRPr="008943B8" w:rsidRDefault="008943B8" w:rsidP="008943B8">
      <w:pPr>
        <w:pStyle w:val="Ttulo"/>
        <w:numPr>
          <w:ilvl w:val="0"/>
          <w:numId w:val="1"/>
        </w:numPr>
        <w:jc w:val="both"/>
        <w:rPr>
          <w:rFonts w:ascii="Cambria" w:hAnsi="Cambria"/>
        </w:rPr>
      </w:pPr>
      <w:r w:rsidRPr="008943B8">
        <w:rPr>
          <w:rFonts w:ascii="Cambria" w:hAnsi="Cambria"/>
        </w:rPr>
        <w:t xml:space="preserve">AS LINHAS GERAIS DOS LIVROS HISTÓRICOS E SEU CONTEÚDO </w:t>
      </w:r>
    </w:p>
    <w:p w:rsidR="008943B8" w:rsidRPr="008943B8" w:rsidRDefault="008943B8" w:rsidP="008943B8">
      <w:pPr>
        <w:pStyle w:val="Ttulo"/>
        <w:jc w:val="both"/>
        <w:rPr>
          <w:rFonts w:ascii="Cambria" w:hAnsi="Cambria"/>
        </w:rPr>
      </w:pPr>
    </w:p>
    <w:p w:rsidR="008943B8" w:rsidRPr="008943B8" w:rsidRDefault="008943B8" w:rsidP="008943B8">
      <w:pPr>
        <w:pStyle w:val="Ttulo"/>
        <w:ind w:firstLine="360"/>
        <w:jc w:val="both"/>
        <w:rPr>
          <w:rFonts w:ascii="Cambria" w:hAnsi="Cambria"/>
          <w:b w:val="0"/>
        </w:rPr>
      </w:pPr>
      <w:r w:rsidRPr="008943B8">
        <w:rPr>
          <w:rFonts w:ascii="Cambria" w:hAnsi="Cambria"/>
          <w:b w:val="0"/>
        </w:rPr>
        <w:t>1.  Contexto histórico da época</w:t>
      </w:r>
    </w:p>
    <w:p w:rsidR="008943B8" w:rsidRPr="008943B8" w:rsidRDefault="008943B8" w:rsidP="008943B8">
      <w:pPr>
        <w:pStyle w:val="Ttulo"/>
        <w:ind w:firstLine="360"/>
        <w:jc w:val="both"/>
        <w:rPr>
          <w:rFonts w:ascii="Cambria" w:hAnsi="Cambria"/>
          <w:b w:val="0"/>
        </w:rPr>
      </w:pPr>
      <w:r w:rsidRPr="008943B8">
        <w:rPr>
          <w:rFonts w:ascii="Cambria" w:hAnsi="Cambria"/>
          <w:b w:val="0"/>
        </w:rPr>
        <w:t>1.1. Teologia da Aliança</w:t>
      </w:r>
    </w:p>
    <w:p w:rsidR="008943B8" w:rsidRPr="008943B8" w:rsidRDefault="008943B8" w:rsidP="008943B8">
      <w:pPr>
        <w:pStyle w:val="Ttulo"/>
        <w:ind w:firstLine="360"/>
        <w:jc w:val="both"/>
        <w:rPr>
          <w:rFonts w:ascii="Cambria" w:hAnsi="Cambria"/>
          <w:b w:val="0"/>
        </w:rPr>
      </w:pPr>
      <w:r w:rsidRPr="008943B8">
        <w:rPr>
          <w:rFonts w:ascii="Cambria" w:hAnsi="Cambria"/>
          <w:b w:val="0"/>
        </w:rPr>
        <w:t>2. Grandes eixos da literatura deuteronomista</w:t>
      </w:r>
    </w:p>
    <w:p w:rsidR="008943B8" w:rsidRPr="008943B8" w:rsidRDefault="008943B8" w:rsidP="008943B8">
      <w:pPr>
        <w:pStyle w:val="Ttulo"/>
        <w:ind w:firstLine="360"/>
        <w:jc w:val="both"/>
        <w:rPr>
          <w:rFonts w:ascii="Cambria" w:hAnsi="Cambria"/>
          <w:b w:val="0"/>
          <w:u w:val="single"/>
        </w:rPr>
      </w:pPr>
      <w:r w:rsidRPr="008943B8">
        <w:rPr>
          <w:rFonts w:ascii="Cambria" w:hAnsi="Cambria"/>
          <w:b w:val="0"/>
        </w:rPr>
        <w:t xml:space="preserve">2.1. O deuteronomista vai ler a história </w:t>
      </w:r>
    </w:p>
    <w:p w:rsidR="008943B8" w:rsidRPr="008943B8" w:rsidRDefault="008943B8" w:rsidP="008943B8">
      <w:pPr>
        <w:pStyle w:val="Ttulo"/>
        <w:ind w:firstLine="360"/>
        <w:jc w:val="both"/>
        <w:rPr>
          <w:rFonts w:ascii="Cambria" w:hAnsi="Cambria"/>
          <w:b w:val="0"/>
        </w:rPr>
      </w:pPr>
      <w:r w:rsidRPr="008943B8">
        <w:rPr>
          <w:rFonts w:ascii="Cambria" w:hAnsi="Cambria"/>
          <w:b w:val="0"/>
        </w:rPr>
        <w:t>3. Conhecer a Yahweh:</w:t>
      </w:r>
    </w:p>
    <w:p w:rsidR="008943B8" w:rsidRPr="008943B8" w:rsidRDefault="008943B8" w:rsidP="008943B8">
      <w:pPr>
        <w:pStyle w:val="Ttulo"/>
        <w:ind w:firstLine="360"/>
        <w:jc w:val="both"/>
        <w:rPr>
          <w:rFonts w:ascii="Cambria" w:hAnsi="Cambria"/>
          <w:b w:val="0"/>
        </w:rPr>
      </w:pPr>
      <w:r w:rsidRPr="008943B8">
        <w:rPr>
          <w:rFonts w:ascii="Cambria" w:hAnsi="Cambria"/>
          <w:b w:val="0"/>
        </w:rPr>
        <w:t xml:space="preserve">3.1. É preciso ler a história do povo de Israel </w:t>
      </w:r>
    </w:p>
    <w:p w:rsidR="008943B8" w:rsidRPr="008943B8" w:rsidRDefault="008943B8" w:rsidP="008943B8">
      <w:pPr>
        <w:pStyle w:val="Ttulo"/>
        <w:ind w:firstLine="360"/>
        <w:jc w:val="both"/>
        <w:rPr>
          <w:rFonts w:ascii="Cambria" w:hAnsi="Cambria"/>
          <w:b w:val="0"/>
        </w:rPr>
      </w:pPr>
      <w:r w:rsidRPr="008943B8">
        <w:rPr>
          <w:rFonts w:ascii="Cambria" w:hAnsi="Cambria"/>
          <w:b w:val="0"/>
        </w:rPr>
        <w:t xml:space="preserve">3.2. Que espírito animou o deuteronomista? </w:t>
      </w:r>
    </w:p>
    <w:p w:rsidR="008943B8" w:rsidRDefault="008943B8" w:rsidP="008943B8">
      <w:pPr>
        <w:pStyle w:val="Ttulo"/>
        <w:ind w:firstLine="360"/>
        <w:jc w:val="both"/>
        <w:rPr>
          <w:rFonts w:ascii="Cambria" w:hAnsi="Cambria"/>
          <w:b w:val="0"/>
        </w:rPr>
      </w:pPr>
      <w:r w:rsidRPr="008943B8">
        <w:rPr>
          <w:rFonts w:ascii="Cambria" w:hAnsi="Cambria"/>
          <w:b w:val="0"/>
        </w:rPr>
        <w:t>3.3. Como o deuteronomista trabalhou?</w:t>
      </w:r>
    </w:p>
    <w:p w:rsidR="00515A8F" w:rsidRPr="008943B8" w:rsidRDefault="00515A8F" w:rsidP="008943B8">
      <w:pPr>
        <w:pStyle w:val="Ttulo"/>
        <w:ind w:firstLine="360"/>
        <w:jc w:val="both"/>
        <w:rPr>
          <w:rFonts w:ascii="Cambria" w:hAnsi="Cambria"/>
        </w:rPr>
      </w:pPr>
    </w:p>
    <w:p w:rsidR="008943B8" w:rsidRPr="008943B8" w:rsidRDefault="008943B8" w:rsidP="008943B8">
      <w:pPr>
        <w:pStyle w:val="Subttulo"/>
        <w:jc w:val="center"/>
        <w:rPr>
          <w:rFonts w:ascii="Cambria" w:hAnsi="Cambria"/>
          <w:b/>
          <w:sz w:val="20"/>
        </w:rPr>
      </w:pPr>
    </w:p>
    <w:p w:rsidR="008943B8" w:rsidRPr="008943B8" w:rsidRDefault="008943B8" w:rsidP="008943B8">
      <w:pPr>
        <w:pStyle w:val="Subttulo"/>
        <w:rPr>
          <w:rFonts w:ascii="Cambria" w:hAnsi="Cambria"/>
          <w:b/>
          <w:sz w:val="20"/>
        </w:rPr>
      </w:pPr>
      <w:r w:rsidRPr="008943B8">
        <w:rPr>
          <w:rFonts w:ascii="Cambria" w:hAnsi="Cambria"/>
          <w:b/>
          <w:sz w:val="20"/>
        </w:rPr>
        <w:t>II. INTRODUÇÃO AO LIVRO DE JOSUÉ (JS)</w:t>
      </w:r>
    </w:p>
    <w:p w:rsidR="008943B8" w:rsidRPr="008943B8" w:rsidRDefault="008943B8" w:rsidP="008943B8">
      <w:pPr>
        <w:pStyle w:val="Subttulo"/>
        <w:rPr>
          <w:rFonts w:ascii="Cambria" w:hAnsi="Cambria"/>
          <w:b/>
          <w:sz w:val="20"/>
        </w:rPr>
      </w:pPr>
    </w:p>
    <w:p w:rsidR="008943B8" w:rsidRPr="008943B8" w:rsidRDefault="008943B8" w:rsidP="008943B8">
      <w:pPr>
        <w:pStyle w:val="Subttulo"/>
        <w:numPr>
          <w:ilvl w:val="0"/>
          <w:numId w:val="3"/>
        </w:numPr>
        <w:jc w:val="both"/>
        <w:rPr>
          <w:rFonts w:ascii="Cambria" w:hAnsi="Cambria"/>
          <w:sz w:val="20"/>
        </w:rPr>
      </w:pPr>
      <w:r w:rsidRPr="008943B8">
        <w:rPr>
          <w:rFonts w:ascii="Cambria" w:hAnsi="Cambria"/>
          <w:sz w:val="20"/>
        </w:rPr>
        <w:t>A terra de Canaã no século XIII a.C</w:t>
      </w:r>
    </w:p>
    <w:p w:rsidR="008943B8" w:rsidRPr="008943B8" w:rsidRDefault="008943B8" w:rsidP="008943B8">
      <w:pPr>
        <w:pStyle w:val="Subttulo"/>
        <w:numPr>
          <w:ilvl w:val="0"/>
          <w:numId w:val="3"/>
        </w:numPr>
        <w:jc w:val="both"/>
        <w:rPr>
          <w:rFonts w:ascii="Cambria" w:hAnsi="Cambria"/>
          <w:sz w:val="20"/>
        </w:rPr>
      </w:pPr>
      <w:r w:rsidRPr="008943B8">
        <w:rPr>
          <w:rFonts w:ascii="Cambria" w:hAnsi="Cambria"/>
          <w:sz w:val="20"/>
        </w:rPr>
        <w:t>A religião Cananéia – o Baalismo</w:t>
      </w:r>
    </w:p>
    <w:p w:rsidR="008943B8" w:rsidRPr="00775435" w:rsidRDefault="008943B8" w:rsidP="008943B8">
      <w:pPr>
        <w:pStyle w:val="Subttulo"/>
        <w:numPr>
          <w:ilvl w:val="0"/>
          <w:numId w:val="3"/>
        </w:numPr>
        <w:jc w:val="both"/>
        <w:rPr>
          <w:rFonts w:ascii="Cambria" w:hAnsi="Cambria"/>
          <w:sz w:val="20"/>
        </w:rPr>
      </w:pPr>
      <w:r w:rsidRPr="00775435">
        <w:rPr>
          <w:rFonts w:ascii="Cambria" w:hAnsi="Cambria"/>
          <w:sz w:val="20"/>
        </w:rPr>
        <w:t>Hipóteses sobre a conquista da terra de Canaã pelos israelitas</w:t>
      </w:r>
    </w:p>
    <w:p w:rsidR="008943B8" w:rsidRPr="008943B8" w:rsidRDefault="008943B8" w:rsidP="008943B8">
      <w:pPr>
        <w:pStyle w:val="Subttulo"/>
        <w:numPr>
          <w:ilvl w:val="0"/>
          <w:numId w:val="4"/>
        </w:numPr>
        <w:tabs>
          <w:tab w:val="clear" w:pos="360"/>
          <w:tab w:val="num" w:pos="1068"/>
        </w:tabs>
        <w:ind w:left="1068"/>
        <w:jc w:val="both"/>
        <w:rPr>
          <w:rFonts w:ascii="Cambria" w:hAnsi="Cambria"/>
          <w:sz w:val="20"/>
        </w:rPr>
      </w:pPr>
      <w:r w:rsidRPr="008943B8">
        <w:rPr>
          <w:rFonts w:ascii="Cambria" w:hAnsi="Cambria"/>
          <w:sz w:val="20"/>
        </w:rPr>
        <w:t xml:space="preserve">Via da conquista </w:t>
      </w:r>
    </w:p>
    <w:p w:rsidR="008943B8" w:rsidRPr="008943B8" w:rsidRDefault="008943B8" w:rsidP="008943B8">
      <w:pPr>
        <w:pStyle w:val="Subttulo"/>
        <w:numPr>
          <w:ilvl w:val="0"/>
          <w:numId w:val="4"/>
        </w:numPr>
        <w:ind w:left="1068"/>
        <w:jc w:val="both"/>
        <w:rPr>
          <w:rFonts w:ascii="Cambria" w:hAnsi="Cambria"/>
          <w:sz w:val="20"/>
        </w:rPr>
      </w:pPr>
      <w:r w:rsidRPr="008943B8">
        <w:rPr>
          <w:rFonts w:ascii="Cambria" w:hAnsi="Cambria"/>
          <w:sz w:val="20"/>
        </w:rPr>
        <w:t>Assentamento pacífico.</w:t>
      </w:r>
    </w:p>
    <w:p w:rsidR="008943B8" w:rsidRPr="008943B8" w:rsidRDefault="008943B8" w:rsidP="008943B8">
      <w:pPr>
        <w:pStyle w:val="Subttulo"/>
        <w:numPr>
          <w:ilvl w:val="0"/>
          <w:numId w:val="4"/>
        </w:numPr>
        <w:ind w:left="1068"/>
        <w:jc w:val="both"/>
        <w:rPr>
          <w:rFonts w:ascii="Cambria" w:hAnsi="Cambria"/>
          <w:sz w:val="20"/>
        </w:rPr>
      </w:pPr>
      <w:r w:rsidRPr="008943B8">
        <w:rPr>
          <w:rFonts w:ascii="Cambria" w:hAnsi="Cambria"/>
          <w:sz w:val="20"/>
        </w:rPr>
        <w:t xml:space="preserve">Existência de vários êxodos </w:t>
      </w:r>
    </w:p>
    <w:p w:rsidR="008943B8" w:rsidRPr="008943B8" w:rsidRDefault="008943B8" w:rsidP="008943B8">
      <w:pPr>
        <w:pStyle w:val="Subttulo"/>
        <w:numPr>
          <w:ilvl w:val="0"/>
          <w:numId w:val="4"/>
        </w:numPr>
        <w:ind w:left="1068"/>
        <w:jc w:val="both"/>
        <w:rPr>
          <w:rFonts w:ascii="Cambria" w:hAnsi="Cambria"/>
          <w:sz w:val="20"/>
        </w:rPr>
      </w:pPr>
      <w:r w:rsidRPr="008943B8">
        <w:rPr>
          <w:rFonts w:ascii="Cambria" w:hAnsi="Cambria"/>
          <w:sz w:val="20"/>
        </w:rPr>
        <w:t xml:space="preserve">Não houve êxodo, houve revolta de camponeses </w:t>
      </w:r>
    </w:p>
    <w:p w:rsidR="008943B8" w:rsidRPr="008943B8" w:rsidRDefault="008943B8" w:rsidP="008943B8">
      <w:pPr>
        <w:pStyle w:val="Subttulo"/>
        <w:numPr>
          <w:ilvl w:val="0"/>
          <w:numId w:val="3"/>
        </w:numPr>
        <w:jc w:val="both"/>
        <w:rPr>
          <w:rFonts w:ascii="Cambria" w:hAnsi="Cambria"/>
          <w:sz w:val="20"/>
        </w:rPr>
      </w:pPr>
      <w:r w:rsidRPr="008943B8">
        <w:rPr>
          <w:rFonts w:ascii="Cambria" w:hAnsi="Cambria"/>
          <w:sz w:val="20"/>
        </w:rPr>
        <w:t>Estrutura e conteúdo do livro de Josué</w:t>
      </w:r>
    </w:p>
    <w:p w:rsidR="008943B8" w:rsidRPr="008943B8" w:rsidRDefault="008943B8" w:rsidP="008943B8">
      <w:pPr>
        <w:pStyle w:val="Subttulo"/>
        <w:numPr>
          <w:ilvl w:val="0"/>
          <w:numId w:val="3"/>
        </w:numPr>
        <w:jc w:val="both"/>
        <w:rPr>
          <w:rFonts w:ascii="Cambria" w:hAnsi="Cambria"/>
          <w:sz w:val="20"/>
        </w:rPr>
      </w:pPr>
      <w:r w:rsidRPr="008943B8">
        <w:rPr>
          <w:rFonts w:ascii="Cambria" w:hAnsi="Cambria"/>
          <w:sz w:val="20"/>
        </w:rPr>
        <w:t>Grandes eixos teológicos do livro de Josué</w:t>
      </w:r>
    </w:p>
    <w:p w:rsidR="008943B8" w:rsidRPr="008943B8" w:rsidRDefault="008943B8" w:rsidP="008943B8">
      <w:pPr>
        <w:pStyle w:val="Subttulo"/>
        <w:ind w:left="708"/>
        <w:jc w:val="both"/>
        <w:rPr>
          <w:rFonts w:ascii="Cambria" w:hAnsi="Cambria"/>
          <w:sz w:val="20"/>
        </w:rPr>
      </w:pPr>
      <w:r w:rsidRPr="008943B8">
        <w:rPr>
          <w:rFonts w:ascii="Cambria" w:hAnsi="Cambria"/>
          <w:sz w:val="20"/>
        </w:rPr>
        <w:t>5.1. Terra</w:t>
      </w:r>
    </w:p>
    <w:p w:rsidR="008943B8" w:rsidRPr="008943B8" w:rsidRDefault="008943B8" w:rsidP="008943B8">
      <w:pPr>
        <w:pStyle w:val="Subttulo"/>
        <w:ind w:left="708"/>
        <w:jc w:val="both"/>
        <w:rPr>
          <w:rFonts w:ascii="Cambria" w:hAnsi="Cambria"/>
          <w:sz w:val="20"/>
        </w:rPr>
      </w:pPr>
      <w:r w:rsidRPr="008943B8">
        <w:rPr>
          <w:rFonts w:ascii="Cambria" w:hAnsi="Cambria"/>
          <w:sz w:val="20"/>
        </w:rPr>
        <w:t>5.2. Guerra santa – anátema</w:t>
      </w:r>
    </w:p>
    <w:p w:rsidR="002D273C" w:rsidRDefault="008943B8" w:rsidP="002D273C">
      <w:pPr>
        <w:spacing w:after="0" w:line="240" w:lineRule="auto"/>
        <w:ind w:left="708"/>
        <w:rPr>
          <w:rFonts w:ascii="Cambria" w:hAnsi="Cambria"/>
          <w:sz w:val="20"/>
          <w:szCs w:val="20"/>
        </w:rPr>
      </w:pPr>
      <w:r w:rsidRPr="008943B8">
        <w:rPr>
          <w:rFonts w:ascii="Cambria" w:hAnsi="Cambria"/>
          <w:sz w:val="20"/>
          <w:szCs w:val="20"/>
        </w:rPr>
        <w:t>5.3. Unidade do povo</w:t>
      </w:r>
    </w:p>
    <w:p w:rsidR="008943B8" w:rsidRPr="008943B8" w:rsidRDefault="008943B8" w:rsidP="002D273C">
      <w:pPr>
        <w:spacing w:after="0" w:line="240" w:lineRule="auto"/>
        <w:ind w:left="708"/>
        <w:rPr>
          <w:rFonts w:ascii="Cambria" w:hAnsi="Cambria"/>
          <w:sz w:val="20"/>
          <w:szCs w:val="20"/>
        </w:rPr>
      </w:pPr>
      <w:r w:rsidRPr="008943B8">
        <w:rPr>
          <w:rFonts w:ascii="Cambria" w:hAnsi="Cambria"/>
          <w:sz w:val="20"/>
          <w:szCs w:val="20"/>
        </w:rPr>
        <w:t>5.4. Importância de ter um bom líder</w:t>
      </w:r>
      <w:r w:rsidRPr="008943B8">
        <w:rPr>
          <w:rFonts w:ascii="Cambria" w:hAnsi="Cambria"/>
          <w:sz w:val="20"/>
          <w:szCs w:val="20"/>
        </w:rPr>
        <w:tab/>
      </w:r>
    </w:p>
    <w:p w:rsidR="008943B8" w:rsidRPr="008943B8" w:rsidRDefault="008943B8" w:rsidP="002D273C">
      <w:pPr>
        <w:pStyle w:val="Subttulo"/>
        <w:ind w:firstLine="708"/>
        <w:rPr>
          <w:rFonts w:ascii="Cambria" w:hAnsi="Cambria"/>
          <w:sz w:val="20"/>
        </w:rPr>
      </w:pPr>
      <w:r w:rsidRPr="008943B8">
        <w:rPr>
          <w:rFonts w:ascii="Cambria" w:hAnsi="Cambria"/>
          <w:sz w:val="20"/>
        </w:rPr>
        <w:t>5.4.1. Josué é descrito baseando-se em 2 figuras</w:t>
      </w:r>
    </w:p>
    <w:p w:rsidR="008943B8" w:rsidRPr="008943B8" w:rsidRDefault="008943B8" w:rsidP="008943B8">
      <w:pPr>
        <w:pStyle w:val="Subttulo"/>
        <w:ind w:firstLine="708"/>
        <w:rPr>
          <w:rFonts w:ascii="Cambria" w:hAnsi="Cambria"/>
          <w:sz w:val="20"/>
        </w:rPr>
      </w:pPr>
      <w:r w:rsidRPr="008943B8">
        <w:rPr>
          <w:rFonts w:ascii="Cambria" w:hAnsi="Cambria"/>
          <w:sz w:val="20"/>
        </w:rPr>
        <w:t>5.4.2. Três elementos para entender o livro de Josué</w:t>
      </w:r>
    </w:p>
    <w:p w:rsidR="008943B8" w:rsidRPr="008943B8" w:rsidRDefault="008943B8" w:rsidP="008943B8">
      <w:pPr>
        <w:pStyle w:val="Subttulo"/>
        <w:jc w:val="center"/>
        <w:rPr>
          <w:rFonts w:ascii="Cambria" w:hAnsi="Cambria"/>
          <w:b/>
          <w:sz w:val="20"/>
        </w:rPr>
      </w:pPr>
    </w:p>
    <w:p w:rsidR="008943B8" w:rsidRPr="008943B8" w:rsidRDefault="008943B8" w:rsidP="008943B8">
      <w:pPr>
        <w:pStyle w:val="Subttulo"/>
        <w:rPr>
          <w:rFonts w:ascii="Cambria" w:hAnsi="Cambria"/>
          <w:b/>
          <w:sz w:val="20"/>
        </w:rPr>
      </w:pPr>
      <w:r w:rsidRPr="008943B8">
        <w:rPr>
          <w:rFonts w:ascii="Cambria" w:hAnsi="Cambria"/>
          <w:b/>
          <w:sz w:val="20"/>
        </w:rPr>
        <w:t>III. O LIVRO DOS JUÍZES (</w:t>
      </w:r>
      <w:proofErr w:type="spellStart"/>
      <w:r w:rsidRPr="008943B8">
        <w:rPr>
          <w:rFonts w:ascii="Cambria" w:hAnsi="Cambria"/>
          <w:b/>
          <w:sz w:val="20"/>
        </w:rPr>
        <w:t>Jz</w:t>
      </w:r>
      <w:proofErr w:type="spellEnd"/>
      <w:r w:rsidRPr="008943B8">
        <w:rPr>
          <w:rFonts w:ascii="Cambria" w:hAnsi="Cambria"/>
          <w:b/>
          <w:sz w:val="20"/>
        </w:rPr>
        <w:t>)</w:t>
      </w:r>
    </w:p>
    <w:p w:rsidR="008943B8" w:rsidRPr="008943B8" w:rsidRDefault="008943B8" w:rsidP="008943B8">
      <w:pPr>
        <w:pStyle w:val="Subttulo"/>
        <w:rPr>
          <w:rFonts w:ascii="Cambria" w:hAnsi="Cambria"/>
          <w:b/>
          <w:sz w:val="20"/>
        </w:rPr>
      </w:pPr>
    </w:p>
    <w:p w:rsidR="008943B8" w:rsidRPr="008943B8" w:rsidRDefault="008943B8" w:rsidP="008943B8">
      <w:pPr>
        <w:pStyle w:val="Subttulo"/>
        <w:numPr>
          <w:ilvl w:val="0"/>
          <w:numId w:val="5"/>
        </w:numPr>
        <w:jc w:val="both"/>
        <w:rPr>
          <w:rFonts w:ascii="Cambria" w:hAnsi="Cambria"/>
          <w:sz w:val="20"/>
        </w:rPr>
      </w:pPr>
      <w:r w:rsidRPr="008943B8">
        <w:rPr>
          <w:rFonts w:ascii="Cambria" w:hAnsi="Cambria"/>
          <w:sz w:val="20"/>
        </w:rPr>
        <w:t>O contexto histórico</w:t>
      </w:r>
    </w:p>
    <w:p w:rsidR="008943B8" w:rsidRPr="008943B8" w:rsidRDefault="008943B8" w:rsidP="008943B8">
      <w:pPr>
        <w:pStyle w:val="Subttulo"/>
        <w:numPr>
          <w:ilvl w:val="0"/>
          <w:numId w:val="5"/>
        </w:numPr>
        <w:jc w:val="both"/>
        <w:rPr>
          <w:rFonts w:ascii="Cambria" w:hAnsi="Cambria"/>
          <w:sz w:val="20"/>
        </w:rPr>
      </w:pPr>
      <w:r w:rsidRPr="008943B8">
        <w:rPr>
          <w:rFonts w:ascii="Cambria" w:hAnsi="Cambria"/>
          <w:sz w:val="20"/>
        </w:rPr>
        <w:t>A atuação dos Juízes</w:t>
      </w:r>
    </w:p>
    <w:p w:rsidR="008943B8" w:rsidRPr="008943B8" w:rsidRDefault="008943B8" w:rsidP="008943B8">
      <w:pPr>
        <w:pStyle w:val="Subttulo"/>
        <w:numPr>
          <w:ilvl w:val="0"/>
          <w:numId w:val="5"/>
        </w:numPr>
        <w:jc w:val="both"/>
        <w:rPr>
          <w:rFonts w:ascii="Cambria" w:hAnsi="Cambria"/>
          <w:sz w:val="20"/>
        </w:rPr>
      </w:pPr>
      <w:r w:rsidRPr="008943B8">
        <w:rPr>
          <w:rFonts w:ascii="Cambria" w:hAnsi="Cambria"/>
          <w:sz w:val="20"/>
        </w:rPr>
        <w:t>Fatores que contribuíram para a unificação das tribos:</w:t>
      </w:r>
    </w:p>
    <w:p w:rsidR="008943B8" w:rsidRPr="008943B8" w:rsidRDefault="008943B8" w:rsidP="008943B8">
      <w:pPr>
        <w:pStyle w:val="Subttulo"/>
        <w:numPr>
          <w:ilvl w:val="0"/>
          <w:numId w:val="5"/>
        </w:numPr>
        <w:jc w:val="both"/>
        <w:rPr>
          <w:rFonts w:ascii="Cambria" w:hAnsi="Cambria"/>
          <w:sz w:val="20"/>
        </w:rPr>
      </w:pPr>
      <w:r w:rsidRPr="008943B8">
        <w:rPr>
          <w:rFonts w:ascii="Cambria" w:hAnsi="Cambria"/>
          <w:sz w:val="20"/>
        </w:rPr>
        <w:t>A relação do livro de Juízes na perspectiva deuteronomista</w:t>
      </w:r>
    </w:p>
    <w:p w:rsidR="008943B8" w:rsidRPr="008943B8" w:rsidRDefault="008943B8" w:rsidP="008943B8">
      <w:pPr>
        <w:pStyle w:val="Subttulo"/>
        <w:numPr>
          <w:ilvl w:val="0"/>
          <w:numId w:val="5"/>
        </w:numPr>
        <w:jc w:val="both"/>
        <w:rPr>
          <w:rFonts w:ascii="Cambria" w:hAnsi="Cambria"/>
          <w:sz w:val="20"/>
        </w:rPr>
      </w:pPr>
      <w:r w:rsidRPr="008943B8">
        <w:rPr>
          <w:rFonts w:ascii="Cambria" w:hAnsi="Cambria"/>
          <w:sz w:val="20"/>
        </w:rPr>
        <w:t>Esquema e conteúdo de Juízes</w:t>
      </w:r>
    </w:p>
    <w:p w:rsidR="008943B8" w:rsidRPr="008943B8" w:rsidRDefault="008943B8" w:rsidP="008943B8">
      <w:pPr>
        <w:pStyle w:val="Subttulo"/>
        <w:numPr>
          <w:ilvl w:val="0"/>
          <w:numId w:val="5"/>
        </w:numPr>
        <w:jc w:val="both"/>
        <w:rPr>
          <w:rFonts w:ascii="Cambria" w:hAnsi="Cambria"/>
          <w:sz w:val="20"/>
        </w:rPr>
      </w:pPr>
      <w:r w:rsidRPr="008943B8">
        <w:rPr>
          <w:rFonts w:ascii="Cambria" w:hAnsi="Cambria"/>
          <w:sz w:val="20"/>
        </w:rPr>
        <w:t>Teologia do livro dos Juízes</w:t>
      </w:r>
    </w:p>
    <w:p w:rsidR="008943B8" w:rsidRPr="008943B8" w:rsidRDefault="008943B8" w:rsidP="008943B8">
      <w:pPr>
        <w:pStyle w:val="Subttulo"/>
        <w:ind w:left="720"/>
        <w:jc w:val="both"/>
        <w:rPr>
          <w:rFonts w:ascii="Cambria" w:hAnsi="Cambria"/>
          <w:sz w:val="20"/>
        </w:rPr>
      </w:pPr>
    </w:p>
    <w:p w:rsidR="008943B8" w:rsidRPr="008943B8" w:rsidRDefault="008943B8" w:rsidP="008943B8">
      <w:pPr>
        <w:pStyle w:val="Subttulo"/>
        <w:rPr>
          <w:rFonts w:ascii="Cambria" w:hAnsi="Cambria"/>
          <w:b/>
          <w:sz w:val="20"/>
        </w:rPr>
      </w:pPr>
      <w:r w:rsidRPr="008943B8">
        <w:rPr>
          <w:rFonts w:ascii="Cambria" w:hAnsi="Cambria"/>
          <w:b/>
          <w:sz w:val="20"/>
        </w:rPr>
        <w:t xml:space="preserve">IV. PRIMEIRO LIVRO DE SAMUEL (1 </w:t>
      </w:r>
      <w:proofErr w:type="spellStart"/>
      <w:r w:rsidRPr="008943B8">
        <w:rPr>
          <w:rFonts w:ascii="Cambria" w:hAnsi="Cambria"/>
          <w:b/>
          <w:sz w:val="20"/>
        </w:rPr>
        <w:t>Sm</w:t>
      </w:r>
      <w:proofErr w:type="spellEnd"/>
      <w:r w:rsidRPr="008943B8">
        <w:rPr>
          <w:rFonts w:ascii="Cambria" w:hAnsi="Cambria"/>
          <w:b/>
          <w:sz w:val="20"/>
        </w:rPr>
        <w:t>)</w:t>
      </w:r>
    </w:p>
    <w:p w:rsidR="008943B8" w:rsidRPr="008943B8" w:rsidRDefault="008943B8" w:rsidP="008943B8">
      <w:pPr>
        <w:pStyle w:val="Subttulo"/>
        <w:rPr>
          <w:rFonts w:ascii="Cambria" w:hAnsi="Cambria"/>
          <w:b/>
          <w:sz w:val="20"/>
        </w:rPr>
      </w:pPr>
    </w:p>
    <w:p w:rsidR="008943B8" w:rsidRPr="008943B8" w:rsidRDefault="008943B8" w:rsidP="008943B8">
      <w:pPr>
        <w:pStyle w:val="Subttulo"/>
        <w:numPr>
          <w:ilvl w:val="0"/>
          <w:numId w:val="6"/>
        </w:numPr>
        <w:rPr>
          <w:rFonts w:ascii="Cambria" w:hAnsi="Cambria"/>
          <w:sz w:val="20"/>
        </w:rPr>
      </w:pPr>
      <w:r w:rsidRPr="008943B8">
        <w:rPr>
          <w:rFonts w:ascii="Cambria" w:hAnsi="Cambria"/>
          <w:sz w:val="20"/>
        </w:rPr>
        <w:t>Transição do tribalismo para a Monarquia</w:t>
      </w:r>
    </w:p>
    <w:p w:rsidR="008943B8" w:rsidRPr="008943B8" w:rsidRDefault="008943B8" w:rsidP="008943B8">
      <w:pPr>
        <w:pStyle w:val="Subttulo"/>
        <w:ind w:left="360"/>
        <w:rPr>
          <w:rFonts w:ascii="Cambria" w:hAnsi="Cambria"/>
          <w:sz w:val="20"/>
        </w:rPr>
      </w:pPr>
      <w:r w:rsidRPr="008943B8">
        <w:rPr>
          <w:rFonts w:ascii="Cambria" w:hAnsi="Cambria"/>
          <w:sz w:val="20"/>
        </w:rPr>
        <w:t>1. Contexto histórico</w:t>
      </w:r>
    </w:p>
    <w:p w:rsidR="008943B8" w:rsidRPr="008943B8" w:rsidRDefault="008943B8" w:rsidP="008943B8">
      <w:pPr>
        <w:pStyle w:val="Subttulo"/>
        <w:ind w:firstLine="360"/>
        <w:rPr>
          <w:rFonts w:ascii="Cambria" w:hAnsi="Cambria"/>
          <w:b/>
          <w:sz w:val="20"/>
        </w:rPr>
      </w:pPr>
      <w:r w:rsidRPr="008943B8">
        <w:rPr>
          <w:rFonts w:ascii="Cambria" w:hAnsi="Cambria"/>
          <w:sz w:val="20"/>
        </w:rPr>
        <w:t>2. Esquema do livro</w:t>
      </w:r>
    </w:p>
    <w:p w:rsidR="008943B8" w:rsidRPr="008943B8" w:rsidRDefault="008943B8" w:rsidP="008943B8">
      <w:pPr>
        <w:pStyle w:val="Subttulo"/>
        <w:ind w:left="360"/>
        <w:jc w:val="both"/>
        <w:rPr>
          <w:rFonts w:ascii="Cambria" w:hAnsi="Cambria"/>
          <w:sz w:val="20"/>
        </w:rPr>
      </w:pPr>
      <w:r w:rsidRPr="008943B8">
        <w:rPr>
          <w:rFonts w:ascii="Cambria" w:hAnsi="Cambria"/>
          <w:sz w:val="20"/>
        </w:rPr>
        <w:t xml:space="preserve">3. A figura de Samuel </w:t>
      </w:r>
    </w:p>
    <w:p w:rsidR="008943B8" w:rsidRPr="008943B8" w:rsidRDefault="008943B8" w:rsidP="008943B8">
      <w:pPr>
        <w:pStyle w:val="Subttulo"/>
        <w:ind w:left="360"/>
        <w:jc w:val="both"/>
        <w:rPr>
          <w:rFonts w:ascii="Cambria" w:hAnsi="Cambria"/>
          <w:sz w:val="20"/>
        </w:rPr>
      </w:pPr>
      <w:r w:rsidRPr="008943B8">
        <w:rPr>
          <w:rFonts w:ascii="Cambria" w:hAnsi="Cambria"/>
          <w:sz w:val="20"/>
        </w:rPr>
        <w:t>4. A figura de Saul</w:t>
      </w:r>
    </w:p>
    <w:p w:rsidR="008943B8" w:rsidRPr="008943B8" w:rsidRDefault="008943B8" w:rsidP="008943B8">
      <w:pPr>
        <w:pStyle w:val="Subttulo"/>
        <w:ind w:left="360"/>
        <w:jc w:val="both"/>
        <w:rPr>
          <w:rFonts w:ascii="Cambria" w:hAnsi="Cambria"/>
          <w:sz w:val="20"/>
        </w:rPr>
      </w:pPr>
      <w:r w:rsidRPr="008943B8">
        <w:rPr>
          <w:rFonts w:ascii="Cambria" w:hAnsi="Cambria"/>
          <w:sz w:val="20"/>
        </w:rPr>
        <w:t>5. Início da Monarquia</w:t>
      </w:r>
    </w:p>
    <w:p w:rsidR="008943B8" w:rsidRPr="008943B8" w:rsidRDefault="008943B8" w:rsidP="008943B8">
      <w:pPr>
        <w:pStyle w:val="Subttulo"/>
        <w:ind w:left="360"/>
        <w:jc w:val="both"/>
        <w:rPr>
          <w:rFonts w:ascii="Cambria" w:hAnsi="Cambria"/>
          <w:sz w:val="20"/>
        </w:rPr>
      </w:pPr>
      <w:r w:rsidRPr="008943B8">
        <w:rPr>
          <w:rFonts w:ascii="Cambria" w:hAnsi="Cambria"/>
          <w:sz w:val="20"/>
        </w:rPr>
        <w:t>6. A decadência de Saul e a ascensão de Davi</w:t>
      </w:r>
    </w:p>
    <w:p w:rsidR="008943B8" w:rsidRPr="008943B8" w:rsidRDefault="008943B8" w:rsidP="008943B8">
      <w:pPr>
        <w:pStyle w:val="Subttulo"/>
        <w:ind w:firstLine="360"/>
        <w:jc w:val="both"/>
        <w:rPr>
          <w:rFonts w:ascii="Cambria" w:hAnsi="Cambria"/>
          <w:sz w:val="20"/>
        </w:rPr>
      </w:pPr>
      <w:r w:rsidRPr="008943B8">
        <w:rPr>
          <w:rFonts w:ascii="Cambria" w:hAnsi="Cambria"/>
          <w:sz w:val="20"/>
        </w:rPr>
        <w:t>6.1. O que não ajudava Saul e era causa da sua instabilidade?</w:t>
      </w:r>
    </w:p>
    <w:p w:rsidR="008943B8" w:rsidRDefault="008943B8" w:rsidP="00AA2DBF">
      <w:pPr>
        <w:jc w:val="both"/>
        <w:rPr>
          <w:rFonts w:ascii="Cambria" w:hAnsi="Cambria"/>
          <w:b/>
          <w:bCs/>
          <w:sz w:val="20"/>
          <w:szCs w:val="20"/>
        </w:rPr>
      </w:pPr>
    </w:p>
    <w:p w:rsidR="00164867" w:rsidRDefault="00164867" w:rsidP="00AA2DBF">
      <w:pPr>
        <w:jc w:val="both"/>
        <w:rPr>
          <w:rFonts w:ascii="Cambria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>Bibliografia</w:t>
      </w:r>
    </w:p>
    <w:p w:rsidR="00164867" w:rsidRDefault="00164867" w:rsidP="00AA2DBF">
      <w:pPr>
        <w:jc w:val="both"/>
        <w:rPr>
          <w:rFonts w:ascii="Cambria" w:hAnsi="Cambria"/>
          <w:sz w:val="20"/>
          <w:szCs w:val="20"/>
        </w:rPr>
      </w:pPr>
      <w:r w:rsidRPr="00E35BA9">
        <w:rPr>
          <w:rFonts w:ascii="Cambria" w:hAnsi="Cambria"/>
          <w:sz w:val="20"/>
          <w:szCs w:val="20"/>
        </w:rPr>
        <w:t xml:space="preserve">Será apresentada </w:t>
      </w:r>
      <w:r w:rsidR="00E35BA9" w:rsidRPr="00E35BA9">
        <w:rPr>
          <w:rFonts w:ascii="Cambria" w:hAnsi="Cambria"/>
          <w:sz w:val="20"/>
          <w:szCs w:val="20"/>
        </w:rPr>
        <w:t xml:space="preserve">aos alunos </w:t>
      </w:r>
      <w:r w:rsidRPr="00E35BA9">
        <w:rPr>
          <w:rFonts w:ascii="Cambria" w:hAnsi="Cambria"/>
          <w:sz w:val="20"/>
          <w:szCs w:val="20"/>
        </w:rPr>
        <w:t xml:space="preserve">no </w:t>
      </w:r>
      <w:r w:rsidR="00E35BA9" w:rsidRPr="00E35BA9">
        <w:rPr>
          <w:rFonts w:ascii="Cambria" w:hAnsi="Cambria"/>
          <w:sz w:val="20"/>
          <w:szCs w:val="20"/>
        </w:rPr>
        <w:t>in</w:t>
      </w:r>
      <w:r w:rsidR="00E35BA9">
        <w:rPr>
          <w:rFonts w:ascii="Cambria" w:hAnsi="Cambria"/>
          <w:sz w:val="20"/>
          <w:szCs w:val="20"/>
        </w:rPr>
        <w:t>í</w:t>
      </w:r>
      <w:r w:rsidR="00E35BA9" w:rsidRPr="00E35BA9">
        <w:rPr>
          <w:rFonts w:ascii="Cambria" w:hAnsi="Cambria"/>
          <w:sz w:val="20"/>
          <w:szCs w:val="20"/>
        </w:rPr>
        <w:t xml:space="preserve">cio do </w:t>
      </w:r>
      <w:r w:rsidR="003D55DF">
        <w:rPr>
          <w:rFonts w:ascii="Cambria" w:hAnsi="Cambria"/>
          <w:sz w:val="20"/>
          <w:szCs w:val="20"/>
        </w:rPr>
        <w:t>C</w:t>
      </w:r>
      <w:r w:rsidR="00E35BA9" w:rsidRPr="00E35BA9">
        <w:rPr>
          <w:rFonts w:ascii="Cambria" w:hAnsi="Cambria"/>
          <w:sz w:val="20"/>
          <w:szCs w:val="20"/>
        </w:rPr>
        <w:t>urso</w:t>
      </w:r>
      <w:r w:rsidR="00E35BA9">
        <w:rPr>
          <w:rFonts w:ascii="Cambria" w:hAnsi="Cambria"/>
          <w:sz w:val="20"/>
          <w:szCs w:val="20"/>
        </w:rPr>
        <w:t>.</w:t>
      </w:r>
    </w:p>
    <w:p w:rsidR="00515A8F" w:rsidRPr="00E35BA9" w:rsidRDefault="00515A8F" w:rsidP="00AA2DBF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 aluno que frequentar 80% das aulas terão direito ao Certificado de Conclusão com a Carga Horária descrita.</w:t>
      </w:r>
    </w:p>
    <w:sectPr w:rsidR="00515A8F" w:rsidRPr="00E35BA9" w:rsidSect="008943B8">
      <w:pgSz w:w="11906" w:h="16838"/>
      <w:pgMar w:top="56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05703"/>
    <w:multiLevelType w:val="multilevel"/>
    <w:tmpl w:val="403CA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C052A3"/>
    <w:multiLevelType w:val="hybridMultilevel"/>
    <w:tmpl w:val="893AD7A6"/>
    <w:lvl w:ilvl="0" w:tplc="CAEE8B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C7CA3"/>
    <w:multiLevelType w:val="multilevel"/>
    <w:tmpl w:val="403CA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F772E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0223721"/>
    <w:multiLevelType w:val="hybridMultilevel"/>
    <w:tmpl w:val="3DE022A0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C9681A"/>
    <w:multiLevelType w:val="hybridMultilevel"/>
    <w:tmpl w:val="D7EACA7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11D"/>
    <w:rsid w:val="00073043"/>
    <w:rsid w:val="00076F3B"/>
    <w:rsid w:val="00092966"/>
    <w:rsid w:val="00164867"/>
    <w:rsid w:val="001A6B6C"/>
    <w:rsid w:val="001D42D4"/>
    <w:rsid w:val="001E345A"/>
    <w:rsid w:val="002603F7"/>
    <w:rsid w:val="00282C81"/>
    <w:rsid w:val="002D273C"/>
    <w:rsid w:val="003D55DF"/>
    <w:rsid w:val="004006CF"/>
    <w:rsid w:val="00402CF7"/>
    <w:rsid w:val="0042119D"/>
    <w:rsid w:val="0043307E"/>
    <w:rsid w:val="004F5E50"/>
    <w:rsid w:val="00515A8F"/>
    <w:rsid w:val="005D5A63"/>
    <w:rsid w:val="005D78EB"/>
    <w:rsid w:val="005E4D55"/>
    <w:rsid w:val="005F1825"/>
    <w:rsid w:val="00690917"/>
    <w:rsid w:val="006B6787"/>
    <w:rsid w:val="006E311D"/>
    <w:rsid w:val="006E3975"/>
    <w:rsid w:val="0071147D"/>
    <w:rsid w:val="00724DA2"/>
    <w:rsid w:val="00775435"/>
    <w:rsid w:val="0078180B"/>
    <w:rsid w:val="007D76C7"/>
    <w:rsid w:val="00841FD6"/>
    <w:rsid w:val="008943B8"/>
    <w:rsid w:val="008F0C0A"/>
    <w:rsid w:val="00A0403D"/>
    <w:rsid w:val="00A56F9C"/>
    <w:rsid w:val="00A776E1"/>
    <w:rsid w:val="00A840CB"/>
    <w:rsid w:val="00AA2DBF"/>
    <w:rsid w:val="00B71D02"/>
    <w:rsid w:val="00D53F41"/>
    <w:rsid w:val="00D571CB"/>
    <w:rsid w:val="00D81939"/>
    <w:rsid w:val="00E23391"/>
    <w:rsid w:val="00E35BA9"/>
    <w:rsid w:val="00E36198"/>
    <w:rsid w:val="00E70E23"/>
    <w:rsid w:val="00E90EF5"/>
    <w:rsid w:val="00ED052A"/>
    <w:rsid w:val="00F21409"/>
    <w:rsid w:val="00F97C14"/>
    <w:rsid w:val="00FB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02F0D-EC27-4DA4-8DF8-79AC3C12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1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D7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71147D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0"/>
      <w:szCs w:val="20"/>
      <w:lang w:eastAsia="pt-BR" w:bidi="ar-SA"/>
      <w14:ligatures w14:val="none"/>
    </w:rPr>
  </w:style>
  <w:style w:type="character" w:customStyle="1" w:styleId="TtuloChar">
    <w:name w:val="Título Char"/>
    <w:basedOn w:val="Fontepargpadro"/>
    <w:link w:val="Ttulo"/>
    <w:rsid w:val="0071147D"/>
    <w:rPr>
      <w:rFonts w:ascii="Times New Roman" w:eastAsia="Times New Roman" w:hAnsi="Times New Roman" w:cs="Times New Roman"/>
      <w:b/>
      <w:kern w:val="0"/>
      <w:sz w:val="20"/>
      <w:szCs w:val="20"/>
      <w:lang w:eastAsia="pt-BR" w:bidi="ar-SA"/>
      <w14:ligatures w14:val="none"/>
    </w:rPr>
  </w:style>
  <w:style w:type="paragraph" w:styleId="PargrafodaLista">
    <w:name w:val="List Paragraph"/>
    <w:basedOn w:val="Normal"/>
    <w:uiPriority w:val="34"/>
    <w:qFormat/>
    <w:rsid w:val="004F5E50"/>
    <w:pPr>
      <w:ind w:left="720"/>
      <w:contextualSpacing/>
    </w:pPr>
  </w:style>
  <w:style w:type="paragraph" w:styleId="Subttulo">
    <w:name w:val="Subtitle"/>
    <w:basedOn w:val="Normal"/>
    <w:link w:val="SubttuloChar"/>
    <w:qFormat/>
    <w:rsid w:val="008943B8"/>
    <w:pPr>
      <w:spacing w:after="0" w:line="240" w:lineRule="auto"/>
    </w:pPr>
    <w:rPr>
      <w:rFonts w:ascii="Verdana" w:eastAsia="Times New Roman" w:hAnsi="Verdana" w:cs="Times New Roman"/>
      <w:kern w:val="0"/>
      <w:sz w:val="24"/>
      <w:szCs w:val="20"/>
      <w:lang w:eastAsia="pt-BR" w:bidi="ar-SA"/>
      <w14:ligatures w14:val="none"/>
    </w:rPr>
  </w:style>
  <w:style w:type="character" w:customStyle="1" w:styleId="SubttuloChar">
    <w:name w:val="Subtítulo Char"/>
    <w:basedOn w:val="Fontepargpadro"/>
    <w:link w:val="Subttulo"/>
    <w:rsid w:val="008943B8"/>
    <w:rPr>
      <w:rFonts w:ascii="Verdana" w:eastAsia="Times New Roman" w:hAnsi="Verdana" w:cs="Times New Roman"/>
      <w:kern w:val="0"/>
      <w:sz w:val="24"/>
      <w:szCs w:val="20"/>
      <w:lang w:eastAsia="pt-BR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Santos</dc:creator>
  <cp:keywords/>
  <dc:description/>
  <cp:lastModifiedBy>Dominus</cp:lastModifiedBy>
  <cp:revision>2</cp:revision>
  <dcterms:created xsi:type="dcterms:W3CDTF">2024-12-13T13:49:00Z</dcterms:created>
  <dcterms:modified xsi:type="dcterms:W3CDTF">2024-12-13T13:49:00Z</dcterms:modified>
</cp:coreProperties>
</file>